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3097277F"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FF2433">
        <w:rPr>
          <w:rFonts w:ascii="Times New Roman" w:hAnsi="Times New Roman" w:cs="Times New Roman"/>
          <w:b/>
        </w:rPr>
        <w:t>IT staff</w:t>
      </w:r>
      <w:r w:rsidR="00DF13BD">
        <w:rPr>
          <w:rFonts w:ascii="Times New Roman" w:hAnsi="Times New Roman" w:cs="Times New Roman"/>
          <w:b/>
        </w:rPr>
        <w:t xml:space="preserve">/ </w:t>
      </w:r>
      <w:r w:rsidR="00B63F2C">
        <w:rPr>
          <w:rFonts w:ascii="Times New Roman" w:hAnsi="Times New Roman" w:cs="Times New Roman"/>
          <w:i/>
        </w:rPr>
        <w:t xml:space="preserve">Nhân </w:t>
      </w:r>
      <w:r w:rsidR="00FF2433">
        <w:rPr>
          <w:rFonts w:ascii="Times New Roman" w:hAnsi="Times New Roman" w:cs="Times New Roman"/>
          <w:i/>
        </w:rPr>
        <w:t>viên CNTT</w:t>
      </w:r>
    </w:p>
    <w:p w14:paraId="540E9F30" w14:textId="22F647F5"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FF2433">
        <w:rPr>
          <w:rFonts w:ascii="Times New Roman" w:hAnsi="Times New Roman" w:cs="Times New Roman"/>
          <w:b/>
        </w:rPr>
        <w:t>IT</w:t>
      </w:r>
      <w:r w:rsidR="00522C82">
        <w:rPr>
          <w:rFonts w:ascii="Times New Roman" w:hAnsi="Times New Roman" w:cs="Times New Roman"/>
          <w:b/>
        </w:rPr>
        <w:t xml:space="preserve">/ </w:t>
      </w:r>
      <w:r w:rsidR="00FF2433">
        <w:rPr>
          <w:rFonts w:ascii="Times New Roman" w:hAnsi="Times New Roman" w:cs="Times New Roman"/>
          <w:i/>
        </w:rPr>
        <w:t>CNTT</w:t>
      </w:r>
    </w:p>
    <w:p w14:paraId="248B16B5" w14:textId="42AD1CD5" w:rsidR="00325FDA" w:rsidRPr="008B1B26" w:rsidRDefault="0076408B" w:rsidP="00FF2433">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F2433">
        <w:rPr>
          <w:rFonts w:ascii="Times New Roman" w:hAnsi="Times New Roman" w:cs="Times New Roman"/>
          <w:b/>
        </w:rPr>
        <w:t>IT</w:t>
      </w:r>
      <w:r w:rsidR="00325FDA">
        <w:rPr>
          <w:rFonts w:ascii="Times New Roman" w:hAnsi="Times New Roman" w:cs="Times New Roman"/>
          <w:b/>
        </w:rPr>
        <w:t xml:space="preserve"> Manager/ </w:t>
      </w:r>
      <w:r w:rsidR="00325FDA">
        <w:rPr>
          <w:rFonts w:ascii="Times New Roman" w:hAnsi="Times New Roman" w:cs="Times New Roman"/>
          <w:i/>
        </w:rPr>
        <w:t xml:space="preserve">Trưởng </w:t>
      </w:r>
      <w:r w:rsidR="00FF2433">
        <w:rPr>
          <w:rFonts w:ascii="Times New Roman" w:hAnsi="Times New Roman" w:cs="Times New Roman"/>
          <w:i/>
        </w:rPr>
        <w:t>phòng CNTT</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73D3C102" w:rsidR="00877EA6" w:rsidRPr="00DF48F7" w:rsidRDefault="00FF2433" w:rsidP="00423B37">
            <w:pPr>
              <w:rPr>
                <w:rFonts w:ascii="Arial" w:hAnsi="Arial" w:cs="Arial"/>
                <w:b/>
                <w:shd w:val="clear" w:color="auto" w:fill="FFFFFF"/>
              </w:rPr>
            </w:pPr>
            <w:r w:rsidRPr="00FF2433">
              <w:rPr>
                <w:rFonts w:ascii="Arial" w:hAnsi="Arial" w:cs="Arial"/>
                <w:b/>
                <w:shd w:val="clear" w:color="auto" w:fill="FFFFFF"/>
              </w:rPr>
              <w:t>Giám sát hoạt động phòng CNTT của khách sạn</w:t>
            </w:r>
          </w:p>
        </w:tc>
        <w:tc>
          <w:tcPr>
            <w:tcW w:w="7623" w:type="dxa"/>
          </w:tcPr>
          <w:p w14:paraId="5D6BEF4D" w14:textId="77777777" w:rsidR="00FF2433" w:rsidRPr="00FF2433"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Chịu trách nhiệm giám sát hoạt động phòng CNTT của khách sạn.</w:t>
            </w:r>
          </w:p>
          <w:p w14:paraId="32256044" w14:textId="10C8487F" w:rsidR="00877EA6" w:rsidRPr="00DF48F7" w:rsidRDefault="00FF2433" w:rsidP="00FF2433">
            <w:pPr>
              <w:pStyle w:val="ListParagraph"/>
              <w:numPr>
                <w:ilvl w:val="0"/>
                <w:numId w:val="23"/>
              </w:numPr>
              <w:spacing w:line="360" w:lineRule="auto"/>
              <w:rPr>
                <w:rFonts w:ascii="Arial" w:hAnsi="Arial" w:cs="Arial"/>
                <w:b/>
                <w:shd w:val="clear" w:color="auto" w:fill="FFFFFF"/>
              </w:rPr>
            </w:pPr>
            <w:r w:rsidRPr="00FF2433">
              <w:rPr>
                <w:rFonts w:ascii="Arial" w:hAnsi="Arial" w:cs="Arial"/>
                <w:shd w:val="clear" w:color="auto" w:fill="FFFFFF"/>
              </w:rPr>
              <w:t>Kịp thời xử lý những sự cố để đảm bảo hệ thống luôn hoạt động liên tục, hiệu quả.</w:t>
            </w:r>
          </w:p>
        </w:tc>
      </w:tr>
      <w:tr w:rsidR="00877EA6" w:rsidRPr="00DF48F7" w14:paraId="16CB4286" w14:textId="77777777" w:rsidTr="00423B37">
        <w:tc>
          <w:tcPr>
            <w:tcW w:w="1727" w:type="dxa"/>
            <w:vAlign w:val="center"/>
          </w:tcPr>
          <w:p w14:paraId="7B6E7CBC" w14:textId="4020298A" w:rsidR="00877EA6" w:rsidRPr="00877EA6" w:rsidRDefault="00FF2433" w:rsidP="00423B37">
            <w:pPr>
              <w:rPr>
                <w:rFonts w:ascii="Arial" w:hAnsi="Arial" w:cs="Arial"/>
                <w:b/>
                <w:shd w:val="clear" w:color="auto" w:fill="FFFFFF"/>
              </w:rPr>
            </w:pPr>
            <w:r w:rsidRPr="00FF2433">
              <w:rPr>
                <w:rFonts w:ascii="Arial" w:hAnsi="Arial" w:cs="Arial"/>
                <w:b/>
                <w:shd w:val="clear" w:color="auto" w:fill="FFFFFF"/>
              </w:rPr>
              <w:t>Kiểm tra hệ thống hạ tầng CNTT của khách sạn</w:t>
            </w:r>
          </w:p>
        </w:tc>
        <w:tc>
          <w:tcPr>
            <w:tcW w:w="7623" w:type="dxa"/>
          </w:tcPr>
          <w:p w14:paraId="2FA702C6" w14:textId="77777777" w:rsidR="00FF2433" w:rsidRPr="00FF2433"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Kiểm tra hoạt động hàng ngày của hệ thống hạ tầng CNTT của khách sạn: hệ thống mạng LAN, hệ thống mạng Wifi – Internet, hệ thống khóa từ, tivi, máy chủ ứng dụng, tổng đài nội bộ.</w:t>
            </w:r>
          </w:p>
          <w:p w14:paraId="58B44516" w14:textId="352225B2" w:rsidR="00877EA6" w:rsidRPr="00877EA6"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Trong quá trình kiểm tra hệ thống hạ tầng CNTT nếu phát hiện sự cố phải tiến hành xử lý ngay để không làm ảnh h</w:t>
            </w:r>
            <w:r w:rsidRPr="00FF2433">
              <w:rPr>
                <w:rFonts w:ascii="Arial" w:hAnsi="Arial" w:cs="Arial" w:hint="cs"/>
                <w:shd w:val="clear" w:color="auto" w:fill="FFFFFF"/>
              </w:rPr>
              <w:t>ư</w:t>
            </w:r>
            <w:r w:rsidRPr="00FF2433">
              <w:rPr>
                <w:rFonts w:ascii="Arial" w:hAnsi="Arial" w:cs="Arial"/>
                <w:shd w:val="clear" w:color="auto" w:fill="FFFFFF"/>
              </w:rPr>
              <w:t>ởng đến hoạt động của khách sạn.</w:t>
            </w:r>
          </w:p>
        </w:tc>
      </w:tr>
      <w:tr w:rsidR="00877EA6" w:rsidRPr="00DF48F7" w14:paraId="6D82FF4D" w14:textId="77777777" w:rsidTr="00423B37">
        <w:tc>
          <w:tcPr>
            <w:tcW w:w="1727" w:type="dxa"/>
            <w:vAlign w:val="center"/>
          </w:tcPr>
          <w:p w14:paraId="150F20D6" w14:textId="77777777" w:rsidR="00FF2433" w:rsidRPr="00FF2433" w:rsidRDefault="00FF2433" w:rsidP="00FF2433">
            <w:pPr>
              <w:rPr>
                <w:rFonts w:ascii="Arial" w:hAnsi="Arial" w:cs="Arial"/>
                <w:b/>
                <w:shd w:val="clear" w:color="auto" w:fill="FFFFFF"/>
              </w:rPr>
            </w:pPr>
          </w:p>
          <w:p w14:paraId="1172F7D3" w14:textId="006B6CF1" w:rsidR="00877EA6" w:rsidRPr="00877EA6" w:rsidRDefault="00FF2433" w:rsidP="00FF2433">
            <w:pPr>
              <w:rPr>
                <w:rFonts w:ascii="Arial" w:hAnsi="Arial" w:cs="Arial"/>
                <w:b/>
                <w:shd w:val="clear" w:color="auto" w:fill="FFFFFF"/>
              </w:rPr>
            </w:pPr>
            <w:r w:rsidRPr="00FF2433">
              <w:rPr>
                <w:rFonts w:ascii="Arial" w:hAnsi="Arial" w:cs="Arial"/>
                <w:b/>
                <w:shd w:val="clear" w:color="auto" w:fill="FFFFFF"/>
              </w:rPr>
              <w:t>Hỗ trợ vận hành các phần mềm nghiệp vụ</w:t>
            </w:r>
          </w:p>
        </w:tc>
        <w:tc>
          <w:tcPr>
            <w:tcW w:w="7623" w:type="dxa"/>
          </w:tcPr>
          <w:p w14:paraId="0CADF187" w14:textId="77777777" w:rsidR="00FF2433" w:rsidRPr="00FF2433"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Thực hiện việc h</w:t>
            </w:r>
            <w:r w:rsidRPr="00FF2433">
              <w:rPr>
                <w:rFonts w:ascii="Arial" w:hAnsi="Arial" w:cs="Arial" w:hint="cs"/>
                <w:shd w:val="clear" w:color="auto" w:fill="FFFFFF"/>
              </w:rPr>
              <w:t>ư</w:t>
            </w:r>
            <w:r w:rsidRPr="00FF2433">
              <w:rPr>
                <w:rFonts w:ascii="Arial" w:hAnsi="Arial" w:cs="Arial"/>
                <w:shd w:val="clear" w:color="auto" w:fill="FFFFFF"/>
              </w:rPr>
              <w:t>ớng dẫn, hỗ trợ vận hành hệ thống phần mềm nghiệp vụ cho nhân viên các bộ phận trong khách sạn: Smile FO, POS, HRM, BO…</w:t>
            </w:r>
          </w:p>
          <w:p w14:paraId="029A1E24" w14:textId="08178304" w:rsidR="00877EA6" w:rsidRPr="00877EA6"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Tiếp nhận thông tin phản hồi về sự cố của các phần mềm từ nhân viên các bộ phận và tiến hành xử lý nhanh chóng.</w:t>
            </w:r>
          </w:p>
        </w:tc>
      </w:tr>
      <w:tr w:rsidR="00877EA6" w:rsidRPr="00DF48F7" w14:paraId="1351434A" w14:textId="77777777" w:rsidTr="00423B37">
        <w:tc>
          <w:tcPr>
            <w:tcW w:w="1727" w:type="dxa"/>
            <w:vAlign w:val="center"/>
          </w:tcPr>
          <w:p w14:paraId="357D4B4F" w14:textId="7026CA2D" w:rsidR="00877EA6" w:rsidRPr="00877EA6" w:rsidRDefault="00FF2433" w:rsidP="00423B37">
            <w:pPr>
              <w:rPr>
                <w:rFonts w:ascii="Arial" w:hAnsi="Arial" w:cs="Arial"/>
                <w:b/>
                <w:shd w:val="clear" w:color="auto" w:fill="FFFFFF"/>
              </w:rPr>
            </w:pPr>
            <w:r w:rsidRPr="00FF2433">
              <w:rPr>
                <w:rFonts w:ascii="Arial" w:hAnsi="Arial" w:cs="Arial"/>
                <w:b/>
                <w:shd w:val="clear" w:color="auto" w:fill="FFFFFF"/>
              </w:rPr>
              <w:t>Các công việc khác</w:t>
            </w:r>
          </w:p>
        </w:tc>
        <w:tc>
          <w:tcPr>
            <w:tcW w:w="7623" w:type="dxa"/>
          </w:tcPr>
          <w:p w14:paraId="5F993777" w14:textId="77777777" w:rsidR="00FF2433" w:rsidRPr="00FF2433"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Thực hiện việc điều phối và hỗ trợ khách hàng xử lý các vấn đề về công nghệ thông tin.</w:t>
            </w:r>
          </w:p>
          <w:p w14:paraId="13F1BFE0" w14:textId="77777777" w:rsidR="00FF2433" w:rsidRPr="00FF2433"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Chủ động tìm kiếm những ý t</w:t>
            </w:r>
            <w:r w:rsidRPr="00FF2433">
              <w:rPr>
                <w:rFonts w:ascii="Arial" w:hAnsi="Arial" w:cs="Arial" w:hint="cs"/>
                <w:shd w:val="clear" w:color="auto" w:fill="FFFFFF"/>
              </w:rPr>
              <w:t>ư</w:t>
            </w:r>
            <w:r w:rsidRPr="00FF2433">
              <w:rPr>
                <w:rFonts w:ascii="Arial" w:hAnsi="Arial" w:cs="Arial"/>
                <w:shd w:val="clear" w:color="auto" w:fill="FFFFFF"/>
              </w:rPr>
              <w:t>ởng cải tiến hoạt động của hệ thống IT khách sạn.</w:t>
            </w:r>
          </w:p>
          <w:p w14:paraId="3C5AC094" w14:textId="77777777" w:rsidR="00FF2433" w:rsidRPr="00FF2433"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Làm các báo cáo công việc định kỳ hay có chỉ thị của cấp trên.</w:t>
            </w:r>
          </w:p>
          <w:p w14:paraId="22BEF888" w14:textId="009ABD32" w:rsidR="00877EA6" w:rsidRPr="00877EA6" w:rsidRDefault="00FF2433" w:rsidP="00FF2433">
            <w:pPr>
              <w:pStyle w:val="ListParagraph"/>
              <w:numPr>
                <w:ilvl w:val="0"/>
                <w:numId w:val="23"/>
              </w:numPr>
              <w:spacing w:line="360" w:lineRule="auto"/>
              <w:rPr>
                <w:rFonts w:ascii="Arial" w:hAnsi="Arial" w:cs="Arial"/>
                <w:shd w:val="clear" w:color="auto" w:fill="FFFFFF"/>
              </w:rPr>
            </w:pPr>
            <w:r w:rsidRPr="00FF2433">
              <w:rPr>
                <w:rFonts w:ascii="Arial" w:hAnsi="Arial" w:cs="Arial"/>
                <w:shd w:val="clear" w:color="auto" w:fill="FFFFFF"/>
              </w:rPr>
              <w:t>Thực hiện các công việc khác khi đ</w:t>
            </w:r>
            <w:r w:rsidRPr="00FF2433">
              <w:rPr>
                <w:rFonts w:ascii="Arial" w:hAnsi="Arial" w:cs="Arial" w:hint="cs"/>
                <w:shd w:val="clear" w:color="auto" w:fill="FFFFFF"/>
              </w:rPr>
              <w:t>ư</w:t>
            </w:r>
            <w:r w:rsidRPr="00FF2433">
              <w:rPr>
                <w:rFonts w:ascii="Arial" w:hAnsi="Arial" w:cs="Arial"/>
                <w:shd w:val="clear" w:color="auto" w:fill="FFFFFF"/>
              </w:rPr>
              <w:t>ợc cấp trên giao phó.</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00A147BB" w14:textId="77777777" w:rsidR="00FF2433" w:rsidRPr="00FF2433" w:rsidRDefault="00FF2433" w:rsidP="00FF2433">
      <w:pPr>
        <w:spacing w:after="160" w:line="259" w:lineRule="auto"/>
        <w:rPr>
          <w:rFonts w:ascii="Arial" w:hAnsi="Arial" w:cs="Arial"/>
        </w:rPr>
      </w:pPr>
      <w:r w:rsidRPr="00FF2433">
        <w:rPr>
          <w:rFonts w:ascii="Arial" w:hAnsi="Arial" w:cs="Arial"/>
        </w:rPr>
        <w:t>Theo nh</w:t>
      </w:r>
      <w:r w:rsidRPr="00FF2433">
        <w:rPr>
          <w:rFonts w:ascii="Arial" w:hAnsi="Arial" w:cs="Arial" w:hint="cs"/>
        </w:rPr>
        <w:t>ư</w:t>
      </w:r>
      <w:r w:rsidRPr="00FF2433">
        <w:rPr>
          <w:rFonts w:ascii="Arial" w:hAnsi="Arial" w:cs="Arial"/>
        </w:rPr>
        <w:t xml:space="preserve"> Bản mô tả công việc Nhân viên IT khách sạn, để đảm nhận vị trí công việc này bạn cần có bằng cấp chuyên ngành CNTT hoặc các chuyên ngành liên quan.</w:t>
      </w:r>
    </w:p>
    <w:p w14:paraId="4649944B"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hint="cs"/>
        </w:rPr>
        <w:t>Ư</w:t>
      </w:r>
      <w:r w:rsidRPr="00FF2433">
        <w:rPr>
          <w:rFonts w:ascii="Arial" w:hAnsi="Arial" w:cs="Arial"/>
        </w:rPr>
        <w:t>u tiên có kinh nghiệm IT, kinh nghiệm khách sạn.</w:t>
      </w:r>
    </w:p>
    <w:p w14:paraId="0FCAE667"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hint="cs"/>
        </w:rPr>
        <w:t>Ư</w:t>
      </w:r>
      <w:r w:rsidRPr="00FF2433">
        <w:rPr>
          <w:rFonts w:ascii="Arial" w:hAnsi="Arial" w:cs="Arial"/>
        </w:rPr>
        <w:t>u tiên có chứng chỉ MCSA, CCNA</w:t>
      </w:r>
    </w:p>
    <w:p w14:paraId="75F5C499"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lastRenderedPageBreak/>
        <w:t>Tiếng Anh giao tiếp c</w:t>
      </w:r>
      <w:r w:rsidRPr="00FF2433">
        <w:rPr>
          <w:rFonts w:ascii="Arial" w:hAnsi="Arial" w:cs="Arial" w:hint="cs"/>
        </w:rPr>
        <w:t>ơ</w:t>
      </w:r>
      <w:r w:rsidRPr="00FF2433">
        <w:rPr>
          <w:rFonts w:ascii="Arial" w:hAnsi="Arial" w:cs="Arial"/>
        </w:rPr>
        <w:t xml:space="preserve"> bản.</w:t>
      </w:r>
      <w:bookmarkStart w:id="0" w:name="_GoBack"/>
      <w:bookmarkEnd w:id="0"/>
    </w:p>
    <w:p w14:paraId="708410D9"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t>Có khả năng xử lý sự cố.</w:t>
      </w:r>
    </w:p>
    <w:p w14:paraId="15874AFF"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t>Có khả năng chịu áp lực cao trong công việc.</w:t>
      </w:r>
    </w:p>
    <w:p w14:paraId="0254DD5A"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t>Linh hoạt và khả năng thích ứng với các môi tr</w:t>
      </w:r>
      <w:r w:rsidRPr="00FF2433">
        <w:rPr>
          <w:rFonts w:ascii="Arial" w:hAnsi="Arial" w:cs="Arial" w:hint="cs"/>
        </w:rPr>
        <w:t>ư</w:t>
      </w:r>
      <w:r w:rsidRPr="00FF2433">
        <w:rPr>
          <w:rFonts w:ascii="Arial" w:hAnsi="Arial" w:cs="Arial"/>
        </w:rPr>
        <w:t>ờng làm việc khác nhau</w:t>
      </w:r>
    </w:p>
    <w:p w14:paraId="0CBC6877"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t>Trung thực, nhiệt tình và luôn giữ thái độ tích cực trong công việc.</w:t>
      </w:r>
    </w:p>
    <w:p w14:paraId="33005B80"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t>Có kỹ năng phân tích, tổng hợp và xử lý thông tin, dữ liệu.</w:t>
      </w:r>
    </w:p>
    <w:p w14:paraId="2100DF84" w14:textId="77777777" w:rsidR="00FF2433" w:rsidRPr="00FF2433" w:rsidRDefault="00FF2433" w:rsidP="00FF2433">
      <w:pPr>
        <w:pStyle w:val="ListParagraph"/>
        <w:numPr>
          <w:ilvl w:val="0"/>
          <w:numId w:val="25"/>
        </w:numPr>
        <w:spacing w:after="160" w:line="259" w:lineRule="auto"/>
        <w:rPr>
          <w:rFonts w:ascii="Arial" w:hAnsi="Arial" w:cs="Arial"/>
        </w:rPr>
      </w:pPr>
      <w:r w:rsidRPr="00FF2433">
        <w:rPr>
          <w:rFonts w:ascii="Arial" w:hAnsi="Arial" w:cs="Arial"/>
        </w:rPr>
        <w:t>Vi tính văn phòng thành thạo.</w:t>
      </w:r>
    </w:p>
    <w:p w14:paraId="75FB3BF2" w14:textId="67C23890" w:rsidR="0076408B" w:rsidRPr="00877EA6" w:rsidRDefault="0076408B" w:rsidP="00FF2433">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B70B" w14:textId="77777777" w:rsidR="004853C8" w:rsidRDefault="004853C8" w:rsidP="00B31456">
      <w:pPr>
        <w:spacing w:after="0" w:line="240" w:lineRule="auto"/>
      </w:pPr>
      <w:r>
        <w:separator/>
      </w:r>
    </w:p>
  </w:endnote>
  <w:endnote w:type="continuationSeparator" w:id="0">
    <w:p w14:paraId="4135AD15" w14:textId="77777777" w:rsidR="004853C8" w:rsidRDefault="004853C8"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D428" w14:textId="77777777" w:rsidR="004853C8" w:rsidRDefault="004853C8" w:rsidP="00B31456">
      <w:pPr>
        <w:spacing w:after="0" w:line="240" w:lineRule="auto"/>
      </w:pPr>
      <w:r>
        <w:separator/>
      </w:r>
    </w:p>
  </w:footnote>
  <w:footnote w:type="continuationSeparator" w:id="0">
    <w:p w14:paraId="49281964" w14:textId="77777777" w:rsidR="004853C8" w:rsidRDefault="004853C8"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98B3BED"/>
    <w:multiLevelType w:val="hybridMultilevel"/>
    <w:tmpl w:val="42D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2"/>
  </w:num>
  <w:num w:numId="3">
    <w:abstractNumId w:val="17"/>
  </w:num>
  <w:num w:numId="4">
    <w:abstractNumId w:val="21"/>
  </w:num>
  <w:num w:numId="5">
    <w:abstractNumId w:val="16"/>
  </w:num>
  <w:num w:numId="6">
    <w:abstractNumId w:val="5"/>
  </w:num>
  <w:num w:numId="7">
    <w:abstractNumId w:val="11"/>
  </w:num>
  <w:num w:numId="8">
    <w:abstractNumId w:val="19"/>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8"/>
  </w:num>
  <w:num w:numId="19">
    <w:abstractNumId w:val="20"/>
  </w:num>
  <w:num w:numId="20">
    <w:abstractNumId w:val="14"/>
  </w:num>
  <w:num w:numId="21">
    <w:abstractNumId w:val="4"/>
  </w:num>
  <w:num w:numId="22">
    <w:abstractNumId w:val="9"/>
  </w:num>
  <w:num w:numId="23">
    <w:abstractNumId w:val="1"/>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3FF6"/>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853C8"/>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2433"/>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136A-F5E2-4917-830A-C1306E2D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Admin</cp:lastModifiedBy>
  <cp:revision>4</cp:revision>
  <dcterms:created xsi:type="dcterms:W3CDTF">2021-06-24T06:34:00Z</dcterms:created>
  <dcterms:modified xsi:type="dcterms:W3CDTF">2021-06-24T06:44:00Z</dcterms:modified>
</cp:coreProperties>
</file>