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1848349C" w:rsidR="0076408B" w:rsidRPr="00DF13BD" w:rsidRDefault="0076408B" w:rsidP="0076408B">
      <w:pPr>
        <w:rPr>
          <w:rFonts w:ascii="Times New Roman" w:hAnsi="Times New Roman" w:cs="Times New Roman"/>
          <w:i/>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AA25A3">
        <w:rPr>
          <w:rFonts w:ascii="Times New Roman" w:hAnsi="Times New Roman" w:cs="Times New Roman"/>
          <w:b/>
        </w:rPr>
        <w:t xml:space="preserve">Receptionist/ </w:t>
      </w:r>
      <w:r w:rsidR="00AA25A3" w:rsidRPr="00AA25A3">
        <w:rPr>
          <w:rFonts w:ascii="Times New Roman" w:hAnsi="Times New Roman" w:cs="Times New Roman"/>
        </w:rPr>
        <w:t>Nhân viên lễ tân</w:t>
      </w:r>
    </w:p>
    <w:p w14:paraId="540E9F30" w14:textId="5E47C1BA"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EE207B">
        <w:rPr>
          <w:rFonts w:ascii="Times New Roman" w:hAnsi="Times New Roman" w:cs="Times New Roman"/>
          <w:b/>
        </w:rPr>
        <w:t>Restaurant</w:t>
      </w:r>
      <w:r w:rsidR="00522C82">
        <w:rPr>
          <w:rFonts w:ascii="Times New Roman" w:hAnsi="Times New Roman" w:cs="Times New Roman"/>
          <w:b/>
        </w:rPr>
        <w:t xml:space="preserve">/ </w:t>
      </w:r>
      <w:r w:rsidR="00EE207B">
        <w:rPr>
          <w:rFonts w:ascii="Times New Roman" w:hAnsi="Times New Roman" w:cs="Times New Roman"/>
          <w:i/>
        </w:rPr>
        <w:t>Nhà hàng</w:t>
      </w:r>
    </w:p>
    <w:p w14:paraId="4540E7C4" w14:textId="5ACFC3FE"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EE207B">
        <w:rPr>
          <w:rFonts w:ascii="Times New Roman" w:hAnsi="Times New Roman" w:cs="Times New Roman"/>
          <w:b/>
        </w:rPr>
        <w:t>Restaurant Manager</w:t>
      </w:r>
      <w:r w:rsidR="00AA25A3" w:rsidRPr="00AA25A3">
        <w:rPr>
          <w:rFonts w:ascii="Times New Roman" w:hAnsi="Times New Roman" w:cs="Times New Roman"/>
        </w:rPr>
        <w:t xml:space="preserve">/ </w:t>
      </w:r>
      <w:r w:rsidR="00EE207B">
        <w:rPr>
          <w:rFonts w:ascii="Times New Roman" w:hAnsi="Times New Roman" w:cs="Times New Roman"/>
        </w:rPr>
        <w:t>Quản lý nhà hàng</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77EA6" w:rsidRPr="00DF48F7" w14:paraId="15CAFF81" w14:textId="77777777" w:rsidTr="00423B37">
        <w:trPr>
          <w:trHeight w:val="502"/>
        </w:trPr>
        <w:tc>
          <w:tcPr>
            <w:tcW w:w="1727" w:type="dxa"/>
            <w:shd w:val="clear" w:color="auto" w:fill="A6A6A6" w:themeFill="background1" w:themeFillShade="A6"/>
            <w:vAlign w:val="center"/>
          </w:tcPr>
          <w:p w14:paraId="0C4A4B93" w14:textId="77777777" w:rsidR="00877EA6" w:rsidRPr="00DF48F7" w:rsidRDefault="00877EA6" w:rsidP="00423B37">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19420BCA" w14:textId="77777777" w:rsidR="00877EA6" w:rsidRPr="00DF48F7" w:rsidRDefault="00877EA6" w:rsidP="00423B37">
            <w:pPr>
              <w:rPr>
                <w:rFonts w:ascii="Arial" w:hAnsi="Arial" w:cs="Arial"/>
                <w:b/>
                <w:sz w:val="24"/>
              </w:rPr>
            </w:pPr>
            <w:r w:rsidRPr="00DF48F7">
              <w:rPr>
                <w:rFonts w:ascii="Arial" w:hAnsi="Arial" w:cs="Arial"/>
                <w:b/>
                <w:sz w:val="24"/>
              </w:rPr>
              <w:t>Công việc cụ thể</w:t>
            </w:r>
          </w:p>
        </w:tc>
      </w:tr>
      <w:tr w:rsidR="00877EA6" w:rsidRPr="00DF48F7" w14:paraId="5EEAED03" w14:textId="77777777" w:rsidTr="00423B37">
        <w:tc>
          <w:tcPr>
            <w:tcW w:w="1727" w:type="dxa"/>
            <w:vAlign w:val="center"/>
          </w:tcPr>
          <w:p w14:paraId="175937E7" w14:textId="77777777" w:rsidR="00644C41" w:rsidRPr="00644C41" w:rsidRDefault="00644C41" w:rsidP="00644C41">
            <w:pPr>
              <w:pStyle w:val="Heading3"/>
              <w:rPr>
                <w:rFonts w:ascii="Arial" w:eastAsiaTheme="minorHAnsi" w:hAnsi="Arial" w:cs="Arial"/>
                <w:b/>
                <w:color w:val="auto"/>
                <w:sz w:val="22"/>
                <w:szCs w:val="22"/>
              </w:rPr>
            </w:pPr>
            <w:r w:rsidRPr="00644C41">
              <w:rPr>
                <w:rFonts w:ascii="Arial" w:eastAsiaTheme="minorHAnsi" w:hAnsi="Arial" w:cs="Arial"/>
                <w:b/>
                <w:color w:val="auto"/>
                <w:sz w:val="22"/>
                <w:szCs w:val="22"/>
              </w:rPr>
              <w:t>Nhận ca làm việc</w:t>
            </w:r>
          </w:p>
          <w:p w14:paraId="27B8B767" w14:textId="11843105" w:rsidR="00877EA6" w:rsidRPr="00DF48F7" w:rsidRDefault="00877EA6" w:rsidP="00423B37">
            <w:pPr>
              <w:rPr>
                <w:rFonts w:ascii="Arial" w:hAnsi="Arial" w:cs="Arial"/>
                <w:b/>
                <w:shd w:val="clear" w:color="auto" w:fill="FFFFFF"/>
              </w:rPr>
            </w:pPr>
          </w:p>
        </w:tc>
        <w:tc>
          <w:tcPr>
            <w:tcW w:w="7623" w:type="dxa"/>
          </w:tcPr>
          <w:p w14:paraId="6B2940E6" w14:textId="48D2B23B" w:rsidR="00644C41" w:rsidRPr="00644C41" w:rsidRDefault="00644C41" w:rsidP="00644C41">
            <w:pPr>
              <w:pStyle w:val="ListParagraph"/>
              <w:numPr>
                <w:ilvl w:val="0"/>
                <w:numId w:val="23"/>
              </w:numPr>
              <w:spacing w:after="160" w:line="259" w:lineRule="auto"/>
              <w:rPr>
                <w:rFonts w:ascii="Arial" w:hAnsi="Arial" w:cs="Arial"/>
              </w:rPr>
            </w:pPr>
            <w:r w:rsidRPr="00644C41">
              <w:rPr>
                <w:rFonts w:ascii="Arial" w:hAnsi="Arial" w:cs="Arial"/>
              </w:rPr>
              <w:t>Khi đến nhận ca làm việc, nhân viên lễ tân nhận sổ bàn giao công việc, gồm: đồ đạc, các công việc còn dang dở của ca trước.</w:t>
            </w:r>
          </w:p>
          <w:p w14:paraId="32256044" w14:textId="2694B49F" w:rsidR="00877EA6" w:rsidRPr="00644C41" w:rsidRDefault="00644C41" w:rsidP="00644C41">
            <w:pPr>
              <w:pStyle w:val="ListParagraph"/>
              <w:numPr>
                <w:ilvl w:val="0"/>
                <w:numId w:val="23"/>
              </w:numPr>
              <w:spacing w:after="160" w:line="259" w:lineRule="auto"/>
              <w:rPr>
                <w:rFonts w:ascii="Times New Roman" w:eastAsia="Times New Roman" w:hAnsi="Times New Roman" w:cs="Times New Roman"/>
                <w:sz w:val="24"/>
                <w:szCs w:val="24"/>
              </w:rPr>
            </w:pPr>
            <w:r w:rsidRPr="00644C41">
              <w:rPr>
                <w:rFonts w:ascii="Arial" w:hAnsi="Arial" w:cs="Arial"/>
              </w:rPr>
              <w:t>Những thông tin công việc mà lễ tân ca trước bàn giao cho lễ tân ca sau phải được ghi đầy đủ, rõ ràng trên giấy tờ để nhân viên dễ nhớ mà thực hiện.</w:t>
            </w:r>
          </w:p>
        </w:tc>
      </w:tr>
      <w:tr w:rsidR="00877EA6" w:rsidRPr="00DF48F7" w14:paraId="16CB4286" w14:textId="77777777" w:rsidTr="00423B37">
        <w:tc>
          <w:tcPr>
            <w:tcW w:w="1727" w:type="dxa"/>
            <w:vAlign w:val="center"/>
          </w:tcPr>
          <w:p w14:paraId="7B6E7CBC" w14:textId="077420C0" w:rsidR="00877EA6" w:rsidRPr="00877EA6" w:rsidRDefault="00644C41" w:rsidP="00423B37">
            <w:pPr>
              <w:rPr>
                <w:rFonts w:ascii="Arial" w:hAnsi="Arial" w:cs="Arial"/>
                <w:b/>
                <w:shd w:val="clear" w:color="auto" w:fill="FFFFFF"/>
              </w:rPr>
            </w:pPr>
            <w:r w:rsidRPr="00644C41">
              <w:rPr>
                <w:rFonts w:ascii="Arial" w:hAnsi="Arial" w:cs="Arial"/>
                <w:b/>
              </w:rPr>
              <w:t>Chuẩn bị mọi thứ cho ca làm việc</w:t>
            </w:r>
          </w:p>
        </w:tc>
        <w:tc>
          <w:tcPr>
            <w:tcW w:w="7623" w:type="dxa"/>
          </w:tcPr>
          <w:p w14:paraId="4213990F" w14:textId="77777777" w:rsidR="00644C41" w:rsidRPr="00644C41" w:rsidRDefault="00644C41" w:rsidP="00644C41">
            <w:pPr>
              <w:pStyle w:val="ListParagraph"/>
              <w:numPr>
                <w:ilvl w:val="0"/>
                <w:numId w:val="23"/>
              </w:numPr>
              <w:spacing w:after="160" w:line="259" w:lineRule="auto"/>
              <w:rPr>
                <w:rFonts w:ascii="Arial" w:hAnsi="Arial" w:cs="Arial"/>
              </w:rPr>
            </w:pPr>
            <w:r w:rsidRPr="00644C41">
              <w:rPr>
                <w:rFonts w:ascii="Arial" w:hAnsi="Arial" w:cs="Arial"/>
              </w:rPr>
              <w:t>Làm vệ sinh khu vực lễ tân.</w:t>
            </w:r>
          </w:p>
          <w:p w14:paraId="04E3AB25" w14:textId="77777777" w:rsidR="00644C41" w:rsidRPr="00644C41" w:rsidRDefault="00644C41" w:rsidP="00644C41">
            <w:pPr>
              <w:pStyle w:val="ListParagraph"/>
              <w:numPr>
                <w:ilvl w:val="0"/>
                <w:numId w:val="23"/>
              </w:numPr>
              <w:spacing w:after="160" w:line="259" w:lineRule="auto"/>
              <w:rPr>
                <w:rFonts w:ascii="Arial" w:hAnsi="Arial" w:cs="Arial"/>
              </w:rPr>
            </w:pPr>
            <w:r w:rsidRPr="00644C41">
              <w:rPr>
                <w:rFonts w:ascii="Arial" w:hAnsi="Arial" w:cs="Arial"/>
              </w:rPr>
              <w:t>Làm vệ sinh khu vực cửa ra vào và khu vực đón khách.</w:t>
            </w:r>
          </w:p>
          <w:p w14:paraId="2D2963FD" w14:textId="77777777" w:rsidR="00644C41" w:rsidRPr="00644C41" w:rsidRDefault="00644C41" w:rsidP="00644C41">
            <w:pPr>
              <w:pStyle w:val="ListParagraph"/>
              <w:numPr>
                <w:ilvl w:val="0"/>
                <w:numId w:val="23"/>
              </w:numPr>
              <w:spacing w:after="160" w:line="259" w:lineRule="auto"/>
              <w:rPr>
                <w:rFonts w:ascii="Arial" w:hAnsi="Arial" w:cs="Arial"/>
              </w:rPr>
            </w:pPr>
            <w:r w:rsidRPr="00644C41">
              <w:rPr>
                <w:rFonts w:ascii="Arial" w:hAnsi="Arial" w:cs="Arial"/>
              </w:rPr>
              <w:t>Làm sạch thực đơn mẫu và mở sẵn trang trọng, đặt vào vị trí quy định.</w:t>
            </w:r>
          </w:p>
          <w:p w14:paraId="27EDA792" w14:textId="77777777" w:rsidR="00644C41" w:rsidRPr="00644C41" w:rsidRDefault="00644C41" w:rsidP="00644C41">
            <w:pPr>
              <w:pStyle w:val="ListParagraph"/>
              <w:numPr>
                <w:ilvl w:val="0"/>
                <w:numId w:val="23"/>
              </w:numPr>
              <w:spacing w:after="160" w:line="259" w:lineRule="auto"/>
              <w:rPr>
                <w:rFonts w:ascii="Arial" w:hAnsi="Arial" w:cs="Arial"/>
              </w:rPr>
            </w:pPr>
            <w:r w:rsidRPr="00644C41">
              <w:rPr>
                <w:rFonts w:ascii="Arial" w:hAnsi="Arial" w:cs="Arial"/>
              </w:rPr>
              <w:t>Bảo quản, quản lý các vật dụng làm việc tại khu vực lễ tân.</w:t>
            </w:r>
          </w:p>
          <w:p w14:paraId="58B44516" w14:textId="0132099E" w:rsidR="00877EA6" w:rsidRPr="00877EA6" w:rsidRDefault="00644C41" w:rsidP="00644C41">
            <w:pPr>
              <w:pStyle w:val="ListParagraph"/>
              <w:numPr>
                <w:ilvl w:val="0"/>
                <w:numId w:val="23"/>
              </w:numPr>
              <w:spacing w:after="160" w:line="259" w:lineRule="auto"/>
              <w:rPr>
                <w:rFonts w:ascii="Arial" w:hAnsi="Arial" w:cs="Arial"/>
                <w:shd w:val="clear" w:color="auto" w:fill="FFFFFF"/>
              </w:rPr>
            </w:pPr>
            <w:r w:rsidRPr="00644C41">
              <w:rPr>
                <w:rFonts w:ascii="Arial" w:hAnsi="Arial" w:cs="Arial"/>
              </w:rPr>
              <w:t>Họp đầu giờ với giám sát hoặc quản lý để nắm rõ tình hình kinh doanh trong ngày.</w:t>
            </w:r>
          </w:p>
        </w:tc>
      </w:tr>
      <w:tr w:rsidR="00877EA6" w:rsidRPr="00DF48F7" w14:paraId="6D82FF4D" w14:textId="77777777" w:rsidTr="00423B37">
        <w:tc>
          <w:tcPr>
            <w:tcW w:w="1727" w:type="dxa"/>
            <w:vAlign w:val="center"/>
          </w:tcPr>
          <w:p w14:paraId="1172F7D3" w14:textId="5209CFC4" w:rsidR="00877EA6" w:rsidRPr="00AA25A3" w:rsidRDefault="00644C41" w:rsidP="00423B37">
            <w:pPr>
              <w:rPr>
                <w:rFonts w:ascii="Arial" w:hAnsi="Arial" w:cs="Arial"/>
                <w:b/>
                <w:shd w:val="clear" w:color="auto" w:fill="FFFFFF"/>
              </w:rPr>
            </w:pPr>
            <w:r w:rsidRPr="00644C41">
              <w:rPr>
                <w:rFonts w:ascii="Arial" w:hAnsi="Arial" w:cs="Arial"/>
                <w:b/>
              </w:rPr>
              <w:t>Đón tiếp khách</w:t>
            </w:r>
          </w:p>
        </w:tc>
        <w:tc>
          <w:tcPr>
            <w:tcW w:w="7623" w:type="dxa"/>
          </w:tcPr>
          <w:p w14:paraId="43378589"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Chào đón khách ngay khi khách đặt chân vào nhà hàng và mỉm cười cám ơn mỗi khi khách ra về.</w:t>
            </w:r>
          </w:p>
          <w:p w14:paraId="440AAA5E"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Cử chỉ, giọng nói lịch sự, niềm nở, lễ phép.</w:t>
            </w:r>
          </w:p>
          <w:p w14:paraId="6836AA91"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Hỏi rõ khách đi bao nhiêu người, đã đặt bàn chưa, muốn ngồi khu vực nào của nhà hàng,…</w:t>
            </w:r>
          </w:p>
          <w:p w14:paraId="143A7563"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Sắp xếp chỗ ngồi và hướng dẫn khách vào bàn.</w:t>
            </w:r>
          </w:p>
          <w:p w14:paraId="21B62258"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Giới thiệu thực đơn nhà hàng, giải đáp mọi thắc mắc của khách.</w:t>
            </w:r>
          </w:p>
          <w:p w14:paraId="029A1E24" w14:textId="1C851FB8" w:rsidR="00877EA6" w:rsidRPr="00877EA6" w:rsidRDefault="00644C41" w:rsidP="00644C41">
            <w:pPr>
              <w:numPr>
                <w:ilvl w:val="0"/>
                <w:numId w:val="23"/>
              </w:numPr>
              <w:spacing w:before="100" w:beforeAutospacing="1" w:after="100" w:afterAutospacing="1"/>
              <w:rPr>
                <w:rFonts w:ascii="Arial" w:hAnsi="Arial" w:cs="Arial"/>
                <w:shd w:val="clear" w:color="auto" w:fill="FFFFFF"/>
              </w:rPr>
            </w:pPr>
            <w:r w:rsidRPr="00644C41">
              <w:rPr>
                <w:rFonts w:ascii="Arial" w:hAnsi="Arial" w:cs="Arial"/>
              </w:rPr>
              <w:t>Nắm rõ và đầy đủ thực đơn nhà hàng, ẩm thực đặt biệt nhất của nhà hàng.</w:t>
            </w:r>
          </w:p>
        </w:tc>
      </w:tr>
      <w:tr w:rsidR="00877EA6" w:rsidRPr="00DF48F7" w14:paraId="1351434A" w14:textId="77777777" w:rsidTr="00423B37">
        <w:tc>
          <w:tcPr>
            <w:tcW w:w="1727" w:type="dxa"/>
            <w:vAlign w:val="center"/>
          </w:tcPr>
          <w:p w14:paraId="357D4B4F" w14:textId="25206226" w:rsidR="00877EA6" w:rsidRPr="00877EA6" w:rsidRDefault="00644C41" w:rsidP="00423B37">
            <w:pPr>
              <w:rPr>
                <w:rFonts w:ascii="Arial" w:hAnsi="Arial" w:cs="Arial"/>
                <w:b/>
                <w:shd w:val="clear" w:color="auto" w:fill="FFFFFF"/>
              </w:rPr>
            </w:pPr>
            <w:r w:rsidRPr="00644C41">
              <w:rPr>
                <w:rFonts w:ascii="Arial" w:hAnsi="Arial" w:cs="Arial"/>
                <w:b/>
              </w:rPr>
              <w:t>Quản lý đặt bàn</w:t>
            </w:r>
          </w:p>
        </w:tc>
        <w:tc>
          <w:tcPr>
            <w:tcW w:w="7623" w:type="dxa"/>
          </w:tcPr>
          <w:p w14:paraId="23881FFC"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Nhận thông tin đặt bàn của khách (trực tiếp, qua điện thoại hoặc qua email)</w:t>
            </w:r>
          </w:p>
          <w:p w14:paraId="383FC51D"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Tránh tình trạng để khách chờ quá lâu (thường thì không được quá 20p đối với phiếu ăn có món nướng)</w:t>
            </w:r>
          </w:p>
          <w:p w14:paraId="0179B6B7"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Nắm rõ tình trạng bàn để thông báo kịp thời cho khách.</w:t>
            </w:r>
          </w:p>
          <w:p w14:paraId="22BEF888" w14:textId="0FE20EEE" w:rsidR="00877EA6" w:rsidRPr="00877EA6" w:rsidRDefault="00644C41" w:rsidP="00644C41">
            <w:pPr>
              <w:numPr>
                <w:ilvl w:val="0"/>
                <w:numId w:val="23"/>
              </w:numPr>
              <w:spacing w:before="100" w:beforeAutospacing="1" w:after="100" w:afterAutospacing="1"/>
              <w:rPr>
                <w:rFonts w:ascii="Arial" w:hAnsi="Arial" w:cs="Arial"/>
                <w:shd w:val="clear" w:color="auto" w:fill="FFFFFF"/>
              </w:rPr>
            </w:pPr>
            <w:r w:rsidRPr="00644C41">
              <w:rPr>
                <w:rFonts w:ascii="Arial" w:hAnsi="Arial" w:cs="Arial"/>
              </w:rPr>
              <w:t>Báo cáo tình hình đặt bàn cho giám sát hoặc quản lý nhà hàng vào đầu mỗi ca</w:t>
            </w:r>
          </w:p>
        </w:tc>
      </w:tr>
      <w:tr w:rsidR="00AA25A3" w:rsidRPr="00DF48F7" w14:paraId="21B22763" w14:textId="77777777" w:rsidTr="00423B37">
        <w:tc>
          <w:tcPr>
            <w:tcW w:w="1727" w:type="dxa"/>
            <w:vAlign w:val="center"/>
          </w:tcPr>
          <w:p w14:paraId="2B529106" w14:textId="5149DF99" w:rsidR="00AA25A3" w:rsidRPr="00A70274" w:rsidRDefault="00644C41" w:rsidP="00423B37">
            <w:pPr>
              <w:rPr>
                <w:rFonts w:ascii="Arial" w:hAnsi="Arial" w:cs="Arial"/>
                <w:b/>
              </w:rPr>
            </w:pPr>
            <w:r w:rsidRPr="00644C41">
              <w:rPr>
                <w:rFonts w:ascii="Arial" w:hAnsi="Arial" w:cs="Arial"/>
                <w:b/>
              </w:rPr>
              <w:t>Báo cáo và bàn giao công việc</w:t>
            </w:r>
          </w:p>
        </w:tc>
        <w:tc>
          <w:tcPr>
            <w:tcW w:w="7623" w:type="dxa"/>
          </w:tcPr>
          <w:p w14:paraId="755BF6DE"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Vệ sinh khu vực lễ tân trước khi về.</w:t>
            </w:r>
          </w:p>
          <w:p w14:paraId="641AA95E"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Báo cáo với quản lý tất cả các sự cố xảy ra trong ngày tại nhà hàng.</w:t>
            </w:r>
          </w:p>
          <w:p w14:paraId="6DE06BC3" w14:textId="77777777" w:rsidR="00644C41" w:rsidRPr="00644C41"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Báo cáo tình hình khách ra vào nhà hàng.</w:t>
            </w:r>
          </w:p>
          <w:p w14:paraId="19926ED2" w14:textId="0716CF6F" w:rsidR="00AA25A3" w:rsidRPr="00A70274" w:rsidRDefault="00644C41" w:rsidP="00644C41">
            <w:pPr>
              <w:numPr>
                <w:ilvl w:val="0"/>
                <w:numId w:val="23"/>
              </w:numPr>
              <w:spacing w:before="100" w:beforeAutospacing="1" w:after="100" w:afterAutospacing="1"/>
              <w:rPr>
                <w:rFonts w:ascii="Arial" w:hAnsi="Arial" w:cs="Arial"/>
              </w:rPr>
            </w:pPr>
            <w:r w:rsidRPr="00644C41">
              <w:rPr>
                <w:rFonts w:ascii="Arial" w:hAnsi="Arial" w:cs="Arial"/>
              </w:rPr>
              <w:t>Ghi sổ bàn giao công việ</w:t>
            </w:r>
            <w:bookmarkStart w:id="0" w:name="_GoBack"/>
            <w:bookmarkEnd w:id="0"/>
            <w:r w:rsidRPr="00644C41">
              <w:rPr>
                <w:rFonts w:ascii="Arial" w:hAnsi="Arial" w:cs="Arial"/>
              </w:rPr>
              <w:t>c và tình trạng đặt bàn ngày tiếp theo cho ca sau.</w:t>
            </w:r>
          </w:p>
        </w:tc>
      </w:tr>
    </w:tbl>
    <w:p w14:paraId="7FEF9E45" w14:textId="77777777" w:rsidR="00082868" w:rsidRDefault="00082868" w:rsidP="00211B9D">
      <w:pPr>
        <w:rPr>
          <w:rFonts w:ascii="Times New Roman" w:hAnsi="Times New Roman" w:cs="Times New Roman"/>
          <w:b/>
          <w:u w:val="single"/>
          <w:shd w:val="clear" w:color="auto" w:fill="FFFFFF"/>
        </w:rPr>
      </w:pPr>
    </w:p>
    <w:p w14:paraId="18A6FEE9" w14:textId="337D2C2E"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5C41E9F0" w14:textId="400A31D2" w:rsidR="00644C41" w:rsidRPr="00644C41" w:rsidRDefault="00644C41" w:rsidP="00644C41">
      <w:pPr>
        <w:spacing w:after="160" w:line="259" w:lineRule="auto"/>
        <w:rPr>
          <w:rFonts w:ascii="Times New Roman" w:hAnsi="Times New Roman" w:cs="Times New Roman"/>
        </w:rPr>
      </w:pPr>
      <w:r w:rsidRPr="00644C41">
        <w:rPr>
          <w:rFonts w:ascii="Times New Roman" w:hAnsi="Times New Roman" w:cs="Times New Roman"/>
        </w:rPr>
        <w:t>Theo như bản mô tả công việc lễ tân nhà hàng,  Để đảm nhiệm vị trí này, bạn chỉ cần tốt nghiệp có bằng THPT hoặc chứng chỉ nghề lễ tân, bằng nghề, Trung cấp/ Cao đẳng/ Đại học chuyên ngành lễ tân hoặc các ngành nghề liên quan.</w:t>
      </w:r>
    </w:p>
    <w:p w14:paraId="67B88EAD" w14:textId="77777777" w:rsidR="00644C41" w:rsidRPr="00644C41" w:rsidRDefault="00644C41" w:rsidP="00644C41">
      <w:pPr>
        <w:pStyle w:val="ListParagraph"/>
        <w:numPr>
          <w:ilvl w:val="0"/>
          <w:numId w:val="37"/>
        </w:numPr>
        <w:spacing w:after="160" w:line="259" w:lineRule="auto"/>
        <w:rPr>
          <w:rFonts w:ascii="Times New Roman" w:hAnsi="Times New Roman" w:cs="Times New Roman"/>
        </w:rPr>
      </w:pPr>
      <w:r w:rsidRPr="00644C41">
        <w:rPr>
          <w:rFonts w:ascii="Times New Roman" w:hAnsi="Times New Roman" w:cs="Times New Roman"/>
        </w:rPr>
        <w:t>Tiếng Anh giao tiếp tốt.</w:t>
      </w:r>
    </w:p>
    <w:p w14:paraId="2E4671AB" w14:textId="77777777" w:rsidR="00644C41" w:rsidRPr="00644C41" w:rsidRDefault="00644C41" w:rsidP="00644C41">
      <w:pPr>
        <w:pStyle w:val="ListParagraph"/>
        <w:numPr>
          <w:ilvl w:val="0"/>
          <w:numId w:val="37"/>
        </w:numPr>
        <w:spacing w:after="160" w:line="259" w:lineRule="auto"/>
        <w:rPr>
          <w:rFonts w:ascii="Times New Roman" w:hAnsi="Times New Roman" w:cs="Times New Roman"/>
        </w:rPr>
      </w:pPr>
      <w:r w:rsidRPr="00644C41">
        <w:rPr>
          <w:rFonts w:ascii="Times New Roman" w:hAnsi="Times New Roman" w:cs="Times New Roman"/>
        </w:rPr>
        <w:t>Vi tính văn phòng cơ bản.</w:t>
      </w:r>
    </w:p>
    <w:p w14:paraId="5F837966" w14:textId="77777777" w:rsidR="00644C41" w:rsidRPr="00644C41" w:rsidRDefault="00644C41" w:rsidP="00644C41">
      <w:pPr>
        <w:pStyle w:val="ListParagraph"/>
        <w:numPr>
          <w:ilvl w:val="0"/>
          <w:numId w:val="37"/>
        </w:numPr>
        <w:spacing w:after="160" w:line="259" w:lineRule="auto"/>
        <w:rPr>
          <w:rFonts w:ascii="Times New Roman" w:hAnsi="Times New Roman" w:cs="Times New Roman"/>
        </w:rPr>
      </w:pPr>
      <w:r w:rsidRPr="00644C41">
        <w:rPr>
          <w:rFonts w:ascii="Times New Roman" w:hAnsi="Times New Roman" w:cs="Times New Roman"/>
        </w:rPr>
        <w:t>Ngoại hình ưu nhìn.</w:t>
      </w:r>
    </w:p>
    <w:p w14:paraId="51D51472" w14:textId="6BBBA433" w:rsidR="00644C41" w:rsidRPr="00644C41" w:rsidRDefault="00644C41" w:rsidP="00644C41">
      <w:pPr>
        <w:pStyle w:val="ListParagraph"/>
        <w:numPr>
          <w:ilvl w:val="0"/>
          <w:numId w:val="37"/>
        </w:numPr>
        <w:spacing w:after="160" w:line="259" w:lineRule="auto"/>
        <w:rPr>
          <w:rFonts w:ascii="Times New Roman" w:hAnsi="Times New Roman" w:cs="Times New Roman"/>
        </w:rPr>
      </w:pPr>
      <w:r w:rsidRPr="00644C41">
        <w:rPr>
          <w:rFonts w:ascii="Times New Roman" w:hAnsi="Times New Roman" w:cs="Times New Roman"/>
        </w:rPr>
        <w:t>Khả năng giao tiếp linh hoạt.</w:t>
      </w:r>
    </w:p>
    <w:p w14:paraId="767E43CF" w14:textId="77777777" w:rsidR="00644C41" w:rsidRPr="00644C41" w:rsidRDefault="00644C41" w:rsidP="00644C41">
      <w:pPr>
        <w:pStyle w:val="ListParagraph"/>
        <w:numPr>
          <w:ilvl w:val="0"/>
          <w:numId w:val="37"/>
        </w:numPr>
        <w:spacing w:after="160" w:line="259" w:lineRule="auto"/>
        <w:rPr>
          <w:rFonts w:ascii="Times New Roman" w:hAnsi="Times New Roman" w:cs="Times New Roman"/>
        </w:rPr>
      </w:pPr>
      <w:r w:rsidRPr="00644C41">
        <w:rPr>
          <w:rFonts w:ascii="Times New Roman" w:hAnsi="Times New Roman" w:cs="Times New Roman"/>
        </w:rPr>
        <w:t>Có kinh nghiệm nhà hàng khách sạn là một lợi thế.</w:t>
      </w:r>
    </w:p>
    <w:p w14:paraId="75FB3BF2" w14:textId="2BD145CC" w:rsidR="0076408B" w:rsidRPr="00877EA6" w:rsidRDefault="0076408B" w:rsidP="00877EA6">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F1A6" w14:textId="77777777" w:rsidR="00413312" w:rsidRDefault="00413312" w:rsidP="00B31456">
      <w:pPr>
        <w:spacing w:after="0" w:line="240" w:lineRule="auto"/>
      </w:pPr>
      <w:r>
        <w:separator/>
      </w:r>
    </w:p>
  </w:endnote>
  <w:endnote w:type="continuationSeparator" w:id="0">
    <w:p w14:paraId="1FA2CDD2" w14:textId="77777777" w:rsidR="00413312" w:rsidRDefault="00413312"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A77D" w14:textId="77777777" w:rsidR="00413312" w:rsidRDefault="00413312" w:rsidP="00B31456">
      <w:pPr>
        <w:spacing w:after="0" w:line="240" w:lineRule="auto"/>
      </w:pPr>
      <w:r>
        <w:separator/>
      </w:r>
    </w:p>
  </w:footnote>
  <w:footnote w:type="continuationSeparator" w:id="0">
    <w:p w14:paraId="6DB3074B" w14:textId="77777777" w:rsidR="00413312" w:rsidRDefault="00413312"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01B299C"/>
    <w:multiLevelType w:val="multilevel"/>
    <w:tmpl w:val="E99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79E57AA"/>
    <w:multiLevelType w:val="hybridMultilevel"/>
    <w:tmpl w:val="C5EC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B7F60"/>
    <w:multiLevelType w:val="hybridMultilevel"/>
    <w:tmpl w:val="96B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049A9"/>
    <w:multiLevelType w:val="multilevel"/>
    <w:tmpl w:val="417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92287"/>
    <w:multiLevelType w:val="hybridMultilevel"/>
    <w:tmpl w:val="AB16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B57EB"/>
    <w:multiLevelType w:val="multilevel"/>
    <w:tmpl w:val="42C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7DB0BBA"/>
    <w:multiLevelType w:val="hybridMultilevel"/>
    <w:tmpl w:val="36C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8"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45D9E"/>
    <w:multiLevelType w:val="hybridMultilevel"/>
    <w:tmpl w:val="9B58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432F2"/>
    <w:multiLevelType w:val="hybridMultilevel"/>
    <w:tmpl w:val="7CFE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A6344"/>
    <w:multiLevelType w:val="multilevel"/>
    <w:tmpl w:val="D7B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A0193"/>
    <w:multiLevelType w:val="multilevel"/>
    <w:tmpl w:val="378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BE02D7"/>
    <w:multiLevelType w:val="hybridMultilevel"/>
    <w:tmpl w:val="1E0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4681A"/>
    <w:multiLevelType w:val="multilevel"/>
    <w:tmpl w:val="1610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4"/>
  </w:num>
  <w:num w:numId="3">
    <w:abstractNumId w:val="27"/>
  </w:num>
  <w:num w:numId="4">
    <w:abstractNumId w:val="33"/>
  </w:num>
  <w:num w:numId="5">
    <w:abstractNumId w:val="26"/>
  </w:num>
  <w:num w:numId="6">
    <w:abstractNumId w:val="7"/>
  </w:num>
  <w:num w:numId="7">
    <w:abstractNumId w:val="17"/>
  </w:num>
  <w:num w:numId="8">
    <w:abstractNumId w:val="29"/>
  </w:num>
  <w:num w:numId="9">
    <w:abstractNumId w:val="19"/>
  </w:num>
  <w:num w:numId="10">
    <w:abstractNumId w:val="10"/>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11"/>
  </w:num>
  <w:num w:numId="14">
    <w:abstractNumId w:val="2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4"/>
  </w:num>
  <w:num w:numId="17">
    <w:abstractNumId w:val="18"/>
  </w:num>
  <w:num w:numId="18">
    <w:abstractNumId w:val="12"/>
  </w:num>
  <w:num w:numId="19">
    <w:abstractNumId w:val="32"/>
  </w:num>
  <w:num w:numId="20">
    <w:abstractNumId w:val="21"/>
  </w:num>
  <w:num w:numId="21">
    <w:abstractNumId w:val="6"/>
  </w:num>
  <w:num w:numId="22">
    <w:abstractNumId w:val="15"/>
  </w:num>
  <w:num w:numId="23">
    <w:abstractNumId w:val="2"/>
  </w:num>
  <w:num w:numId="24">
    <w:abstractNumId w:val="28"/>
  </w:num>
  <w:num w:numId="25">
    <w:abstractNumId w:val="16"/>
  </w:num>
  <w:num w:numId="26">
    <w:abstractNumId w:val="30"/>
  </w:num>
  <w:num w:numId="27">
    <w:abstractNumId w:val="20"/>
  </w:num>
  <w:num w:numId="28">
    <w:abstractNumId w:val="8"/>
  </w:num>
  <w:num w:numId="29">
    <w:abstractNumId w:val="5"/>
  </w:num>
  <w:num w:numId="30">
    <w:abstractNumId w:val="22"/>
  </w:num>
  <w:num w:numId="31">
    <w:abstractNumId w:val="9"/>
  </w:num>
  <w:num w:numId="32">
    <w:abstractNumId w:val="31"/>
  </w:num>
  <w:num w:numId="33">
    <w:abstractNumId w:val="14"/>
  </w:num>
  <w:num w:numId="34">
    <w:abstractNumId w:val="24"/>
  </w:num>
  <w:num w:numId="35">
    <w:abstractNumId w:val="1"/>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3312"/>
    <w:rsid w:val="00414128"/>
    <w:rsid w:val="00430FF3"/>
    <w:rsid w:val="00442180"/>
    <w:rsid w:val="0044532B"/>
    <w:rsid w:val="004551DF"/>
    <w:rsid w:val="00456017"/>
    <w:rsid w:val="00473BD6"/>
    <w:rsid w:val="0048135A"/>
    <w:rsid w:val="004906A9"/>
    <w:rsid w:val="004A3C85"/>
    <w:rsid w:val="004B4F9C"/>
    <w:rsid w:val="004B7168"/>
    <w:rsid w:val="004B7918"/>
    <w:rsid w:val="004E18A9"/>
    <w:rsid w:val="004E3EF3"/>
    <w:rsid w:val="004F20C1"/>
    <w:rsid w:val="004F2873"/>
    <w:rsid w:val="00504CA9"/>
    <w:rsid w:val="00510F6F"/>
    <w:rsid w:val="00522C82"/>
    <w:rsid w:val="00530700"/>
    <w:rsid w:val="00541B24"/>
    <w:rsid w:val="00541D0A"/>
    <w:rsid w:val="0054283C"/>
    <w:rsid w:val="00547B0E"/>
    <w:rsid w:val="005550B5"/>
    <w:rsid w:val="00582A3A"/>
    <w:rsid w:val="00586453"/>
    <w:rsid w:val="00590067"/>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2C98"/>
    <w:rsid w:val="00644C41"/>
    <w:rsid w:val="006456B1"/>
    <w:rsid w:val="00656AA1"/>
    <w:rsid w:val="00665AC0"/>
    <w:rsid w:val="00667C5A"/>
    <w:rsid w:val="006705FD"/>
    <w:rsid w:val="00672DFF"/>
    <w:rsid w:val="006A5A90"/>
    <w:rsid w:val="006A608F"/>
    <w:rsid w:val="006B44D5"/>
    <w:rsid w:val="006C2DED"/>
    <w:rsid w:val="006D4935"/>
    <w:rsid w:val="006E3EFE"/>
    <w:rsid w:val="006E7166"/>
    <w:rsid w:val="006E7BBD"/>
    <w:rsid w:val="006F0D48"/>
    <w:rsid w:val="006F7540"/>
    <w:rsid w:val="007063D7"/>
    <w:rsid w:val="00725655"/>
    <w:rsid w:val="007430E1"/>
    <w:rsid w:val="00762D9A"/>
    <w:rsid w:val="0076408B"/>
    <w:rsid w:val="00773CB5"/>
    <w:rsid w:val="007773C3"/>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6F5B"/>
    <w:rsid w:val="009100DE"/>
    <w:rsid w:val="0091728A"/>
    <w:rsid w:val="00935166"/>
    <w:rsid w:val="009510D4"/>
    <w:rsid w:val="0096242A"/>
    <w:rsid w:val="00964001"/>
    <w:rsid w:val="0097393C"/>
    <w:rsid w:val="00996CEC"/>
    <w:rsid w:val="009A316E"/>
    <w:rsid w:val="009A788E"/>
    <w:rsid w:val="009B2527"/>
    <w:rsid w:val="009B3921"/>
    <w:rsid w:val="009B494B"/>
    <w:rsid w:val="009D44EF"/>
    <w:rsid w:val="009F00CC"/>
    <w:rsid w:val="009F3597"/>
    <w:rsid w:val="00A048B7"/>
    <w:rsid w:val="00A06E59"/>
    <w:rsid w:val="00A1549D"/>
    <w:rsid w:val="00A237E7"/>
    <w:rsid w:val="00A4763D"/>
    <w:rsid w:val="00A52C02"/>
    <w:rsid w:val="00A53730"/>
    <w:rsid w:val="00A752A1"/>
    <w:rsid w:val="00A8058A"/>
    <w:rsid w:val="00AA25A3"/>
    <w:rsid w:val="00AB4D1F"/>
    <w:rsid w:val="00AD2254"/>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33F72"/>
    <w:rsid w:val="00C456D5"/>
    <w:rsid w:val="00C5522B"/>
    <w:rsid w:val="00C56E9B"/>
    <w:rsid w:val="00C67B3D"/>
    <w:rsid w:val="00C70EE9"/>
    <w:rsid w:val="00C7249B"/>
    <w:rsid w:val="00C82D1E"/>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207B"/>
    <w:rsid w:val="00EE763F"/>
    <w:rsid w:val="00EF4D80"/>
    <w:rsid w:val="00F02A1D"/>
    <w:rsid w:val="00F0627E"/>
    <w:rsid w:val="00F30727"/>
    <w:rsid w:val="00F426D0"/>
    <w:rsid w:val="00F43C43"/>
    <w:rsid w:val="00F525A3"/>
    <w:rsid w:val="00F533F5"/>
    <w:rsid w:val="00F66BB5"/>
    <w:rsid w:val="00F66EDC"/>
    <w:rsid w:val="00F70C32"/>
    <w:rsid w:val="00F744CB"/>
    <w:rsid w:val="00F77EB1"/>
    <w:rsid w:val="00F81921"/>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4C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44C4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44C41"/>
    <w:rPr>
      <w:b/>
      <w:bCs/>
    </w:rPr>
  </w:style>
  <w:style w:type="character" w:styleId="Hyperlink">
    <w:name w:val="Hyperlink"/>
    <w:basedOn w:val="DefaultParagraphFont"/>
    <w:uiPriority w:val="99"/>
    <w:semiHidden/>
    <w:unhideWhenUsed/>
    <w:rsid w:val="00644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6615">
      <w:bodyDiv w:val="1"/>
      <w:marLeft w:val="0"/>
      <w:marRight w:val="0"/>
      <w:marTop w:val="0"/>
      <w:marBottom w:val="0"/>
      <w:divBdr>
        <w:top w:val="none" w:sz="0" w:space="0" w:color="auto"/>
        <w:left w:val="none" w:sz="0" w:space="0" w:color="auto"/>
        <w:bottom w:val="none" w:sz="0" w:space="0" w:color="auto"/>
        <w:right w:val="none" w:sz="0" w:space="0" w:color="auto"/>
      </w:divBdr>
    </w:div>
    <w:div w:id="1229077494">
      <w:bodyDiv w:val="1"/>
      <w:marLeft w:val="0"/>
      <w:marRight w:val="0"/>
      <w:marTop w:val="0"/>
      <w:marBottom w:val="0"/>
      <w:divBdr>
        <w:top w:val="none" w:sz="0" w:space="0" w:color="auto"/>
        <w:left w:val="none" w:sz="0" w:space="0" w:color="auto"/>
        <w:bottom w:val="none" w:sz="0" w:space="0" w:color="auto"/>
        <w:right w:val="none" w:sz="0" w:space="0" w:color="auto"/>
      </w:divBdr>
    </w:div>
    <w:div w:id="1351638729">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647666245">
      <w:bodyDiv w:val="1"/>
      <w:marLeft w:val="0"/>
      <w:marRight w:val="0"/>
      <w:marTop w:val="0"/>
      <w:marBottom w:val="0"/>
      <w:divBdr>
        <w:top w:val="none" w:sz="0" w:space="0" w:color="auto"/>
        <w:left w:val="none" w:sz="0" w:space="0" w:color="auto"/>
        <w:bottom w:val="none" w:sz="0" w:space="0" w:color="auto"/>
        <w:right w:val="none" w:sz="0" w:space="0" w:color="auto"/>
      </w:divBdr>
    </w:div>
    <w:div w:id="1663197622">
      <w:bodyDiv w:val="1"/>
      <w:marLeft w:val="0"/>
      <w:marRight w:val="0"/>
      <w:marTop w:val="0"/>
      <w:marBottom w:val="0"/>
      <w:divBdr>
        <w:top w:val="none" w:sz="0" w:space="0" w:color="auto"/>
        <w:left w:val="none" w:sz="0" w:space="0" w:color="auto"/>
        <w:bottom w:val="none" w:sz="0" w:space="0" w:color="auto"/>
        <w:right w:val="none" w:sz="0" w:space="0" w:color="auto"/>
      </w:divBdr>
    </w:div>
    <w:div w:id="1728072184">
      <w:bodyDiv w:val="1"/>
      <w:marLeft w:val="0"/>
      <w:marRight w:val="0"/>
      <w:marTop w:val="0"/>
      <w:marBottom w:val="0"/>
      <w:divBdr>
        <w:top w:val="none" w:sz="0" w:space="0" w:color="auto"/>
        <w:left w:val="none" w:sz="0" w:space="0" w:color="auto"/>
        <w:bottom w:val="none" w:sz="0" w:space="0" w:color="auto"/>
        <w:right w:val="none" w:sz="0" w:space="0" w:color="auto"/>
      </w:divBdr>
    </w:div>
    <w:div w:id="19903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5283-8660-46D4-B251-B1D51531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2021-06-09T16:17:00Z</dcterms:created>
  <dcterms:modified xsi:type="dcterms:W3CDTF">2021-06-09T16:23:00Z</dcterms:modified>
</cp:coreProperties>
</file>